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C34F5" w14:textId="77777777" w:rsidR="006A7DC2" w:rsidRDefault="00000000">
      <w:pPr>
        <w:spacing w:after="200"/>
        <w:jc w:val="center"/>
      </w:pPr>
      <w:r>
        <w:rPr>
          <w:noProof/>
        </w:rPr>
        <w:drawing>
          <wp:inline distT="0" distB="0" distL="0" distR="0" wp14:anchorId="5ABC3536" wp14:editId="5ABC3537">
            <wp:extent cx="857250" cy="10572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857250" cy="1057275"/>
                    </a:xfrm>
                    <a:prstGeom prst="rect">
                      <a:avLst/>
                    </a:prstGeom>
                  </pic:spPr>
                </pic:pic>
              </a:graphicData>
            </a:graphic>
          </wp:inline>
        </w:drawing>
      </w:r>
    </w:p>
    <w:p w14:paraId="5ABC34F6" w14:textId="77777777" w:rsidR="006A7DC2" w:rsidRDefault="00000000">
      <w:pPr>
        <w:spacing w:after="80"/>
        <w:jc w:val="center"/>
      </w:pPr>
      <w:r>
        <w:rPr>
          <w:rFonts w:ascii="Calibri" w:eastAsia="Calibri" w:hAnsi="Calibri" w:cs="Calibri"/>
          <w:b/>
          <w:bCs/>
          <w:color w:val="F2751E"/>
          <w:sz w:val="40"/>
          <w:szCs w:val="40"/>
        </w:rPr>
        <w:t>Lone Working Policy for Staff Working with Children</w:t>
      </w:r>
    </w:p>
    <w:p w14:paraId="5ABC34F7" w14:textId="77777777" w:rsidR="006A7DC2" w:rsidRDefault="00000000">
      <w:pPr>
        <w:spacing w:after="40"/>
        <w:jc w:val="center"/>
      </w:pPr>
      <w:r>
        <w:rPr>
          <w:rFonts w:ascii="Calibri" w:eastAsia="Calibri" w:hAnsi="Calibri" w:cs="Calibri"/>
          <w:color w:val="595959"/>
        </w:rPr>
        <w:t>Organisation: Outside the Box Holistic Education &amp; Consultancy</w:t>
      </w:r>
    </w:p>
    <w:p w14:paraId="5ABC34F8" w14:textId="77777777" w:rsidR="006A7DC2" w:rsidRDefault="00000000">
      <w:pPr>
        <w:spacing w:after="40"/>
        <w:jc w:val="center"/>
      </w:pPr>
      <w:r>
        <w:rPr>
          <w:rFonts w:ascii="Calibri" w:eastAsia="Calibri" w:hAnsi="Calibri" w:cs="Calibri"/>
          <w:color w:val="595959"/>
        </w:rPr>
        <w:t>Operating Region: Cornwall &amp; beyond</w:t>
      </w:r>
    </w:p>
    <w:p w14:paraId="5ABC34F9" w14:textId="77777777" w:rsidR="006A7DC2" w:rsidRDefault="00000000">
      <w:pPr>
        <w:spacing w:after="40"/>
        <w:jc w:val="center"/>
      </w:pPr>
      <w:r>
        <w:rPr>
          <w:rFonts w:ascii="Calibri" w:eastAsia="Calibri" w:hAnsi="Calibri" w:cs="Calibri"/>
          <w:color w:val="595959"/>
        </w:rPr>
        <w:t>Contact Email: getusoutthebox@gmail.com</w:t>
      </w:r>
    </w:p>
    <w:p w14:paraId="5ABC34FA" w14:textId="77777777" w:rsidR="006A7DC2" w:rsidRDefault="00000000">
      <w:pPr>
        <w:spacing w:after="40"/>
        <w:jc w:val="center"/>
      </w:pPr>
      <w:r>
        <w:rPr>
          <w:rFonts w:ascii="Calibri" w:eastAsia="Calibri" w:hAnsi="Calibri" w:cs="Calibri"/>
          <w:color w:val="595959"/>
        </w:rPr>
        <w:t>Contact Phone: 07766 168788</w:t>
      </w:r>
    </w:p>
    <w:p w14:paraId="5ABC34FB" w14:textId="77777777" w:rsidR="006A7DC2" w:rsidRDefault="00000000">
      <w:pPr>
        <w:spacing w:after="40"/>
        <w:jc w:val="center"/>
      </w:pPr>
      <w:r>
        <w:rPr>
          <w:rFonts w:ascii="Calibri" w:eastAsia="Calibri" w:hAnsi="Calibri" w:cs="Calibri"/>
          <w:color w:val="595959"/>
        </w:rPr>
        <w:t>Website: www.outsidetheboxeducation.org</w:t>
      </w:r>
    </w:p>
    <w:p w14:paraId="5ABC34FC" w14:textId="77777777" w:rsidR="006A7DC2" w:rsidRDefault="006A7DC2">
      <w:pPr>
        <w:spacing w:after="300"/>
      </w:pPr>
    </w:p>
    <w:p w14:paraId="5ABC34FD" w14:textId="77777777" w:rsidR="006A7DC2" w:rsidRDefault="00000000">
      <w:pPr>
        <w:pStyle w:val="Heading1"/>
        <w:pBdr>
          <w:bottom w:val="single" w:sz="8" w:space="4" w:color="F2751E"/>
        </w:pBdr>
        <w:spacing w:before="320" w:after="140"/>
      </w:pPr>
      <w:r>
        <w:rPr>
          <w:rFonts w:ascii="Calibri" w:eastAsia="Calibri" w:hAnsi="Calibri" w:cs="Calibri"/>
          <w:b/>
          <w:bCs/>
          <w:color w:val="F2751E"/>
          <w:sz w:val="28"/>
          <w:szCs w:val="28"/>
        </w:rPr>
        <w:t>1. Purpose</w:t>
      </w:r>
    </w:p>
    <w:p w14:paraId="5ABC34FE" w14:textId="77777777" w:rsidR="006A7DC2" w:rsidRDefault="00000000">
      <w:pPr>
        <w:spacing w:after="140"/>
      </w:pPr>
      <w:r>
        <w:rPr>
          <w:rFonts w:ascii="Calibri" w:eastAsia="Calibri" w:hAnsi="Calibri" w:cs="Calibri"/>
          <w:sz w:val="21"/>
          <w:szCs w:val="21"/>
        </w:rPr>
        <w:t>The purpose of this policy is to ensure the safety and well-being of both staff and children at Outside the Box when staff are working alone with children. This policy outlines the procedures and measures to minimise risks associated with lone working in such situations.</w:t>
      </w:r>
    </w:p>
    <w:p w14:paraId="5ABC34FF" w14:textId="77777777" w:rsidR="006A7DC2" w:rsidRDefault="00000000">
      <w:pPr>
        <w:pStyle w:val="Heading1"/>
        <w:pBdr>
          <w:bottom w:val="single" w:sz="8" w:space="4" w:color="F2751E"/>
        </w:pBdr>
        <w:spacing w:before="320" w:after="140"/>
      </w:pPr>
      <w:r>
        <w:rPr>
          <w:rFonts w:ascii="Calibri" w:eastAsia="Calibri" w:hAnsi="Calibri" w:cs="Calibri"/>
          <w:b/>
          <w:bCs/>
          <w:color w:val="F2751E"/>
          <w:sz w:val="28"/>
          <w:szCs w:val="28"/>
        </w:rPr>
        <w:t>2. Scope</w:t>
      </w:r>
    </w:p>
    <w:p w14:paraId="5ABC3500" w14:textId="77777777" w:rsidR="006A7DC2" w:rsidRDefault="00000000">
      <w:pPr>
        <w:spacing w:after="140"/>
      </w:pPr>
      <w:r>
        <w:rPr>
          <w:rFonts w:ascii="Calibri" w:eastAsia="Calibri" w:hAnsi="Calibri" w:cs="Calibri"/>
          <w:sz w:val="21"/>
          <w:szCs w:val="21"/>
        </w:rPr>
        <w:t>This policy applies to all employees, volunteers, and contractors working for Outside the Box in any capacity where they may be working alone with children, whether in a fixed location or while performing duties off-site.</w:t>
      </w:r>
    </w:p>
    <w:p w14:paraId="5ABC3501" w14:textId="77777777" w:rsidR="006A7DC2" w:rsidRDefault="00000000">
      <w:pPr>
        <w:pStyle w:val="Heading1"/>
        <w:pBdr>
          <w:bottom w:val="single" w:sz="8" w:space="4" w:color="F2751E"/>
        </w:pBdr>
        <w:spacing w:before="320" w:after="140"/>
      </w:pPr>
      <w:r>
        <w:rPr>
          <w:rFonts w:ascii="Calibri" w:eastAsia="Calibri" w:hAnsi="Calibri" w:cs="Calibri"/>
          <w:b/>
          <w:bCs/>
          <w:color w:val="F2751E"/>
          <w:sz w:val="28"/>
          <w:szCs w:val="28"/>
        </w:rPr>
        <w:t>3. Definition of Lone Working with Children</w:t>
      </w:r>
    </w:p>
    <w:p w14:paraId="5ABC3502" w14:textId="77777777" w:rsidR="006A7DC2" w:rsidRDefault="00000000">
      <w:pPr>
        <w:spacing w:after="140"/>
      </w:pPr>
      <w:r>
        <w:rPr>
          <w:rFonts w:ascii="Calibri" w:eastAsia="Calibri" w:hAnsi="Calibri" w:cs="Calibri"/>
          <w:sz w:val="21"/>
          <w:szCs w:val="21"/>
        </w:rPr>
        <w:t>Lone working with children refers to situations where staff members or volunteers are working by themselves without close or direct supervision while responsible for the care, instruction, or supervision of one or more children. This can occur in various settings including:</w:t>
      </w:r>
    </w:p>
    <w:p w14:paraId="5ABC3503" w14:textId="77777777" w:rsidR="006A7DC2" w:rsidRDefault="00000000">
      <w:pPr>
        <w:pStyle w:val="ListParagraph"/>
        <w:numPr>
          <w:ilvl w:val="0"/>
          <w:numId w:val="2"/>
        </w:numPr>
        <w:spacing w:after="60"/>
      </w:pPr>
      <w:r>
        <w:rPr>
          <w:rFonts w:ascii="Calibri" w:eastAsia="Calibri" w:hAnsi="Calibri" w:cs="Calibri"/>
          <w:sz w:val="21"/>
          <w:szCs w:val="21"/>
        </w:rPr>
        <w:t>In the office or work base</w:t>
      </w:r>
    </w:p>
    <w:p w14:paraId="5ABC3504" w14:textId="77777777" w:rsidR="006A7DC2" w:rsidRDefault="00000000">
      <w:pPr>
        <w:pStyle w:val="ListParagraph"/>
        <w:numPr>
          <w:ilvl w:val="0"/>
          <w:numId w:val="2"/>
        </w:numPr>
        <w:spacing w:after="60"/>
      </w:pPr>
      <w:r>
        <w:rPr>
          <w:rFonts w:ascii="Calibri" w:eastAsia="Calibri" w:hAnsi="Calibri" w:cs="Calibri"/>
          <w:sz w:val="21"/>
          <w:szCs w:val="21"/>
        </w:rPr>
        <w:t>At off-site locations such as clients' homes or external venues</w:t>
      </w:r>
    </w:p>
    <w:p w14:paraId="5ABC3505" w14:textId="77777777" w:rsidR="006A7DC2" w:rsidRDefault="00000000">
      <w:pPr>
        <w:pStyle w:val="ListParagraph"/>
        <w:numPr>
          <w:ilvl w:val="0"/>
          <w:numId w:val="2"/>
        </w:numPr>
        <w:spacing w:after="60"/>
      </w:pPr>
      <w:r>
        <w:rPr>
          <w:rFonts w:ascii="Calibri" w:eastAsia="Calibri" w:hAnsi="Calibri" w:cs="Calibri"/>
          <w:sz w:val="21"/>
          <w:szCs w:val="21"/>
        </w:rPr>
        <w:t>During transportation of children between locations</w:t>
      </w:r>
    </w:p>
    <w:p w14:paraId="5ABC3506" w14:textId="77777777" w:rsidR="006A7DC2" w:rsidRDefault="00000000">
      <w:pPr>
        <w:pStyle w:val="Heading1"/>
        <w:pBdr>
          <w:bottom w:val="single" w:sz="8" w:space="4" w:color="F2751E"/>
        </w:pBdr>
        <w:spacing w:before="320" w:after="140"/>
      </w:pPr>
      <w:r>
        <w:rPr>
          <w:rFonts w:ascii="Calibri" w:eastAsia="Calibri" w:hAnsi="Calibri" w:cs="Calibri"/>
          <w:b/>
          <w:bCs/>
          <w:color w:val="F2751E"/>
          <w:sz w:val="28"/>
          <w:szCs w:val="28"/>
        </w:rPr>
        <w:t>4. Risk Assessment</w:t>
      </w:r>
    </w:p>
    <w:p w14:paraId="5ABC3507" w14:textId="77777777" w:rsidR="006A7DC2" w:rsidRDefault="00000000">
      <w:pPr>
        <w:spacing w:after="140"/>
      </w:pPr>
      <w:r>
        <w:rPr>
          <w:rFonts w:ascii="Calibri" w:eastAsia="Calibri" w:hAnsi="Calibri" w:cs="Calibri"/>
          <w:sz w:val="21"/>
          <w:szCs w:val="21"/>
        </w:rPr>
        <w:t>A thorough risk assessment must be conducted for all lone working activities involving children to identify potential hazards and implement appropriate control measures. The assessment should consider:</w:t>
      </w:r>
    </w:p>
    <w:p w14:paraId="5ABC3508" w14:textId="77777777" w:rsidR="006A7DC2" w:rsidRDefault="00000000">
      <w:pPr>
        <w:pStyle w:val="ListParagraph"/>
        <w:numPr>
          <w:ilvl w:val="0"/>
          <w:numId w:val="2"/>
        </w:numPr>
        <w:spacing w:after="60"/>
      </w:pPr>
      <w:r>
        <w:rPr>
          <w:rFonts w:ascii="Calibri" w:eastAsia="Calibri" w:hAnsi="Calibri" w:cs="Calibri"/>
          <w:sz w:val="21"/>
          <w:szCs w:val="21"/>
        </w:rPr>
        <w:t>The nature of the work being carried out</w:t>
      </w:r>
    </w:p>
    <w:p w14:paraId="5ABC3509" w14:textId="77777777" w:rsidR="006A7DC2" w:rsidRDefault="00000000">
      <w:pPr>
        <w:pStyle w:val="ListParagraph"/>
        <w:numPr>
          <w:ilvl w:val="0"/>
          <w:numId w:val="2"/>
        </w:numPr>
        <w:spacing w:after="60"/>
      </w:pPr>
      <w:r>
        <w:rPr>
          <w:rFonts w:ascii="Calibri" w:eastAsia="Calibri" w:hAnsi="Calibri" w:cs="Calibri"/>
          <w:sz w:val="21"/>
          <w:szCs w:val="21"/>
        </w:rPr>
        <w:t>The environment in which the work takes place</w:t>
      </w:r>
    </w:p>
    <w:p w14:paraId="5ABC350A" w14:textId="77777777" w:rsidR="006A7DC2" w:rsidRDefault="00000000">
      <w:pPr>
        <w:pStyle w:val="ListParagraph"/>
        <w:numPr>
          <w:ilvl w:val="0"/>
          <w:numId w:val="2"/>
        </w:numPr>
        <w:spacing w:after="60"/>
      </w:pPr>
      <w:r>
        <w:rPr>
          <w:rFonts w:ascii="Calibri" w:eastAsia="Calibri" w:hAnsi="Calibri" w:cs="Calibri"/>
          <w:sz w:val="21"/>
          <w:szCs w:val="21"/>
        </w:rPr>
        <w:t>The number and specific needs of the children</w:t>
      </w:r>
    </w:p>
    <w:p w14:paraId="5ABC350B" w14:textId="77777777" w:rsidR="006A7DC2" w:rsidRDefault="00000000">
      <w:pPr>
        <w:pStyle w:val="ListParagraph"/>
        <w:numPr>
          <w:ilvl w:val="0"/>
          <w:numId w:val="2"/>
        </w:numPr>
        <w:spacing w:after="60"/>
      </w:pPr>
      <w:r>
        <w:rPr>
          <w:rFonts w:ascii="Calibri" w:eastAsia="Calibri" w:hAnsi="Calibri" w:cs="Calibri"/>
          <w:sz w:val="21"/>
          <w:szCs w:val="21"/>
        </w:rPr>
        <w:t>The time and duration of the work</w:t>
      </w:r>
    </w:p>
    <w:p w14:paraId="5ABC350C" w14:textId="77777777" w:rsidR="006A7DC2" w:rsidRDefault="00000000">
      <w:pPr>
        <w:pStyle w:val="ListParagraph"/>
        <w:numPr>
          <w:ilvl w:val="0"/>
          <w:numId w:val="2"/>
        </w:numPr>
        <w:spacing w:after="60"/>
      </w:pPr>
      <w:r>
        <w:rPr>
          <w:rFonts w:ascii="Calibri" w:eastAsia="Calibri" w:hAnsi="Calibri" w:cs="Calibri"/>
          <w:sz w:val="21"/>
          <w:szCs w:val="21"/>
        </w:rPr>
        <w:t>The individual's training, experience, and medical history</w:t>
      </w:r>
    </w:p>
    <w:p w14:paraId="5ABC350D" w14:textId="77777777" w:rsidR="006A7DC2" w:rsidRDefault="00000000">
      <w:pPr>
        <w:pStyle w:val="Heading1"/>
        <w:pBdr>
          <w:bottom w:val="single" w:sz="8" w:space="4" w:color="F2751E"/>
        </w:pBdr>
        <w:spacing w:before="320" w:after="140"/>
      </w:pPr>
      <w:r>
        <w:rPr>
          <w:rFonts w:ascii="Calibri" w:eastAsia="Calibri" w:hAnsi="Calibri" w:cs="Calibri"/>
          <w:b/>
          <w:bCs/>
          <w:color w:val="F2751E"/>
          <w:sz w:val="28"/>
          <w:szCs w:val="28"/>
        </w:rPr>
        <w:t>5. Responsibilities</w:t>
      </w:r>
    </w:p>
    <w:p w14:paraId="5ABC350E" w14:textId="77777777" w:rsidR="006A7DC2" w:rsidRDefault="00000000">
      <w:pPr>
        <w:pStyle w:val="Heading2"/>
        <w:spacing w:before="220" w:after="100"/>
      </w:pPr>
      <w:r>
        <w:rPr>
          <w:rFonts w:ascii="Calibri" w:eastAsia="Calibri" w:hAnsi="Calibri" w:cs="Calibri"/>
          <w:b/>
          <w:bCs/>
          <w:color w:val="123C6E"/>
          <w:sz w:val="24"/>
          <w:szCs w:val="24"/>
        </w:rPr>
        <w:t>Management</w:t>
      </w:r>
    </w:p>
    <w:p w14:paraId="5ABC350F" w14:textId="77777777" w:rsidR="006A7DC2" w:rsidRDefault="00000000">
      <w:pPr>
        <w:pStyle w:val="ListParagraph"/>
        <w:numPr>
          <w:ilvl w:val="0"/>
          <w:numId w:val="2"/>
        </w:numPr>
        <w:spacing w:after="60"/>
      </w:pPr>
      <w:r>
        <w:rPr>
          <w:rFonts w:ascii="Calibri" w:eastAsia="Calibri" w:hAnsi="Calibri" w:cs="Calibri"/>
          <w:sz w:val="21"/>
          <w:szCs w:val="21"/>
        </w:rPr>
        <w:t>Ensure that risk assessments are conducted and reviewed regularly</w:t>
      </w:r>
    </w:p>
    <w:p w14:paraId="5ABC3510" w14:textId="77777777" w:rsidR="006A7DC2" w:rsidRDefault="00000000">
      <w:pPr>
        <w:pStyle w:val="ListParagraph"/>
        <w:numPr>
          <w:ilvl w:val="0"/>
          <w:numId w:val="2"/>
        </w:numPr>
        <w:spacing w:after="60"/>
      </w:pPr>
      <w:r>
        <w:rPr>
          <w:rFonts w:ascii="Calibri" w:eastAsia="Calibri" w:hAnsi="Calibri" w:cs="Calibri"/>
          <w:sz w:val="21"/>
          <w:szCs w:val="21"/>
        </w:rPr>
        <w:t>Provide training and resources necessary for safe lone working with children</w:t>
      </w:r>
    </w:p>
    <w:p w14:paraId="5ABC3511" w14:textId="77777777" w:rsidR="006A7DC2" w:rsidRDefault="00000000">
      <w:pPr>
        <w:pStyle w:val="ListParagraph"/>
        <w:numPr>
          <w:ilvl w:val="0"/>
          <w:numId w:val="2"/>
        </w:numPr>
        <w:spacing w:after="60"/>
      </w:pPr>
      <w:r>
        <w:rPr>
          <w:rFonts w:ascii="Calibri" w:eastAsia="Calibri" w:hAnsi="Calibri" w:cs="Calibri"/>
          <w:sz w:val="21"/>
          <w:szCs w:val="21"/>
        </w:rPr>
        <w:lastRenderedPageBreak/>
        <w:t>Develop and maintain communication protocols for lone workers</w:t>
      </w:r>
    </w:p>
    <w:p w14:paraId="5ABC3512" w14:textId="77777777" w:rsidR="006A7DC2" w:rsidRDefault="00000000">
      <w:pPr>
        <w:pStyle w:val="ListParagraph"/>
        <w:numPr>
          <w:ilvl w:val="0"/>
          <w:numId w:val="2"/>
        </w:numPr>
        <w:spacing w:after="60"/>
      </w:pPr>
      <w:r>
        <w:rPr>
          <w:rFonts w:ascii="Calibri" w:eastAsia="Calibri" w:hAnsi="Calibri" w:cs="Calibri"/>
          <w:sz w:val="21"/>
          <w:szCs w:val="21"/>
        </w:rPr>
        <w:t>Ensure all incidents involving lone workers are reported and investigated</w:t>
      </w:r>
    </w:p>
    <w:p w14:paraId="5ABC3513" w14:textId="77777777" w:rsidR="006A7DC2" w:rsidRDefault="00000000">
      <w:pPr>
        <w:pStyle w:val="Heading2"/>
        <w:spacing w:before="220" w:after="100"/>
      </w:pPr>
      <w:r>
        <w:rPr>
          <w:rFonts w:ascii="Calibri" w:eastAsia="Calibri" w:hAnsi="Calibri" w:cs="Calibri"/>
          <w:b/>
          <w:bCs/>
          <w:color w:val="123C6E"/>
          <w:sz w:val="24"/>
          <w:szCs w:val="24"/>
        </w:rPr>
        <w:t>Lone Workers</w:t>
      </w:r>
    </w:p>
    <w:p w14:paraId="5ABC3514" w14:textId="77777777" w:rsidR="006A7DC2" w:rsidRDefault="00000000">
      <w:pPr>
        <w:pStyle w:val="ListParagraph"/>
        <w:numPr>
          <w:ilvl w:val="0"/>
          <w:numId w:val="2"/>
        </w:numPr>
        <w:spacing w:after="60"/>
      </w:pPr>
      <w:r>
        <w:rPr>
          <w:rFonts w:ascii="Calibri" w:eastAsia="Calibri" w:hAnsi="Calibri" w:cs="Calibri"/>
          <w:sz w:val="21"/>
          <w:szCs w:val="21"/>
        </w:rPr>
        <w:t>Follow all safety procedures and guidelines outlined in this policy</w:t>
      </w:r>
    </w:p>
    <w:p w14:paraId="5ABC3515" w14:textId="77777777" w:rsidR="006A7DC2" w:rsidRDefault="00000000">
      <w:pPr>
        <w:pStyle w:val="ListParagraph"/>
        <w:numPr>
          <w:ilvl w:val="0"/>
          <w:numId w:val="2"/>
        </w:numPr>
        <w:spacing w:after="60"/>
      </w:pPr>
      <w:r>
        <w:rPr>
          <w:rFonts w:ascii="Calibri" w:eastAsia="Calibri" w:hAnsi="Calibri" w:cs="Calibri"/>
          <w:sz w:val="21"/>
          <w:szCs w:val="21"/>
        </w:rPr>
        <w:t>Report any safety concerns or incidents to their supervisor immediately</w:t>
      </w:r>
    </w:p>
    <w:p w14:paraId="5ABC3516" w14:textId="77777777" w:rsidR="006A7DC2" w:rsidRDefault="00000000">
      <w:pPr>
        <w:pStyle w:val="ListParagraph"/>
        <w:numPr>
          <w:ilvl w:val="0"/>
          <w:numId w:val="2"/>
        </w:numPr>
        <w:spacing w:after="60"/>
      </w:pPr>
      <w:r>
        <w:rPr>
          <w:rFonts w:ascii="Calibri" w:eastAsia="Calibri" w:hAnsi="Calibri" w:cs="Calibri"/>
          <w:sz w:val="21"/>
          <w:szCs w:val="21"/>
        </w:rPr>
        <w:t>Maintain regular communication with their supervisor or designated contact person</w:t>
      </w:r>
    </w:p>
    <w:p w14:paraId="5ABC3517" w14:textId="77777777" w:rsidR="006A7DC2" w:rsidRDefault="00000000">
      <w:pPr>
        <w:pStyle w:val="ListParagraph"/>
        <w:numPr>
          <w:ilvl w:val="0"/>
          <w:numId w:val="2"/>
        </w:numPr>
        <w:spacing w:after="60"/>
      </w:pPr>
      <w:r>
        <w:rPr>
          <w:rFonts w:ascii="Calibri" w:eastAsia="Calibri" w:hAnsi="Calibri" w:cs="Calibri"/>
          <w:sz w:val="21"/>
          <w:szCs w:val="21"/>
        </w:rPr>
        <w:t>Ensure they have access to a fully charged mobile phone at all times</w:t>
      </w:r>
    </w:p>
    <w:p w14:paraId="5ABC3518" w14:textId="77777777" w:rsidR="006A7DC2" w:rsidRDefault="00000000">
      <w:pPr>
        <w:pStyle w:val="ListParagraph"/>
        <w:numPr>
          <w:ilvl w:val="0"/>
          <w:numId w:val="2"/>
        </w:numPr>
        <w:spacing w:after="60"/>
      </w:pPr>
      <w:r>
        <w:rPr>
          <w:rFonts w:ascii="Calibri" w:eastAsia="Calibri" w:hAnsi="Calibri" w:cs="Calibri"/>
          <w:sz w:val="21"/>
          <w:szCs w:val="21"/>
        </w:rPr>
        <w:t>Never be alone with a child without prior consent from a supervisor and the child's parent/guardian</w:t>
      </w:r>
    </w:p>
    <w:p w14:paraId="5ABC3519" w14:textId="77777777" w:rsidR="006A7DC2" w:rsidRDefault="00000000">
      <w:pPr>
        <w:pStyle w:val="ListParagraph"/>
        <w:numPr>
          <w:ilvl w:val="0"/>
          <w:numId w:val="2"/>
        </w:numPr>
        <w:spacing w:after="60"/>
      </w:pPr>
      <w:r>
        <w:rPr>
          <w:rFonts w:ascii="Calibri" w:eastAsia="Calibri" w:hAnsi="Calibri" w:cs="Calibri"/>
          <w:sz w:val="21"/>
          <w:szCs w:val="21"/>
        </w:rPr>
        <w:t>Obtain written consent from the child's parent/guardian for lone working situations</w:t>
      </w:r>
    </w:p>
    <w:p w14:paraId="5ABC351A" w14:textId="77777777" w:rsidR="006A7DC2" w:rsidRDefault="00000000">
      <w:pPr>
        <w:pStyle w:val="Heading1"/>
        <w:pBdr>
          <w:bottom w:val="single" w:sz="8" w:space="4" w:color="F2751E"/>
        </w:pBdr>
        <w:spacing w:before="320" w:after="140"/>
      </w:pPr>
      <w:r>
        <w:rPr>
          <w:rFonts w:ascii="Calibri" w:eastAsia="Calibri" w:hAnsi="Calibri" w:cs="Calibri"/>
          <w:b/>
          <w:bCs/>
          <w:color w:val="F2751E"/>
          <w:sz w:val="28"/>
          <w:szCs w:val="28"/>
        </w:rPr>
        <w:t>6. During Lone Working</w:t>
      </w:r>
    </w:p>
    <w:p w14:paraId="5ABC351B" w14:textId="77777777" w:rsidR="006A7DC2" w:rsidRDefault="00000000">
      <w:pPr>
        <w:pStyle w:val="ListParagraph"/>
        <w:numPr>
          <w:ilvl w:val="0"/>
          <w:numId w:val="2"/>
        </w:numPr>
        <w:spacing w:after="60"/>
      </w:pPr>
      <w:r>
        <w:rPr>
          <w:rFonts w:ascii="Calibri" w:eastAsia="Calibri" w:hAnsi="Calibri" w:cs="Calibri"/>
          <w:sz w:val="21"/>
          <w:szCs w:val="21"/>
        </w:rPr>
        <w:t>Maintain regular check-ins with your supervisor or designated contact person</w:t>
      </w:r>
    </w:p>
    <w:p w14:paraId="5ABC351C" w14:textId="77777777" w:rsidR="006A7DC2" w:rsidRDefault="00000000">
      <w:pPr>
        <w:pStyle w:val="ListParagraph"/>
        <w:numPr>
          <w:ilvl w:val="0"/>
          <w:numId w:val="2"/>
        </w:numPr>
        <w:spacing w:after="60"/>
      </w:pPr>
      <w:r>
        <w:rPr>
          <w:rFonts w:ascii="Calibri" w:eastAsia="Calibri" w:hAnsi="Calibri" w:cs="Calibri"/>
          <w:sz w:val="21"/>
          <w:szCs w:val="21"/>
        </w:rPr>
        <w:t>Be aware of your surroundings and take steps to minimise risks</w:t>
      </w:r>
    </w:p>
    <w:p w14:paraId="5ABC351D" w14:textId="77777777" w:rsidR="006A7DC2" w:rsidRDefault="00000000">
      <w:pPr>
        <w:pStyle w:val="ListParagraph"/>
        <w:numPr>
          <w:ilvl w:val="0"/>
          <w:numId w:val="2"/>
        </w:numPr>
        <w:spacing w:after="60"/>
      </w:pPr>
      <w:r>
        <w:rPr>
          <w:rFonts w:ascii="Calibri" w:eastAsia="Calibri" w:hAnsi="Calibri" w:cs="Calibri"/>
          <w:sz w:val="21"/>
          <w:szCs w:val="21"/>
        </w:rPr>
        <w:t>Avoid high-risk activities that should not be performed alone</w:t>
      </w:r>
    </w:p>
    <w:p w14:paraId="5ABC351E" w14:textId="77777777" w:rsidR="006A7DC2" w:rsidRDefault="00000000">
      <w:pPr>
        <w:pStyle w:val="ListParagraph"/>
        <w:numPr>
          <w:ilvl w:val="0"/>
          <w:numId w:val="2"/>
        </w:numPr>
        <w:spacing w:after="60"/>
      </w:pPr>
      <w:r>
        <w:rPr>
          <w:rFonts w:ascii="Calibri" w:eastAsia="Calibri" w:hAnsi="Calibri" w:cs="Calibri"/>
          <w:sz w:val="21"/>
          <w:szCs w:val="21"/>
        </w:rPr>
        <w:t>Follow safeguarding policies and procedures to protect both yourself and the child</w:t>
      </w:r>
    </w:p>
    <w:p w14:paraId="5ABC351F" w14:textId="77777777" w:rsidR="006A7DC2" w:rsidRDefault="00000000">
      <w:pPr>
        <w:pStyle w:val="Heading1"/>
        <w:pBdr>
          <w:bottom w:val="single" w:sz="8" w:space="4" w:color="F2751E"/>
        </w:pBdr>
        <w:spacing w:before="320" w:after="140"/>
      </w:pPr>
      <w:r>
        <w:rPr>
          <w:rFonts w:ascii="Calibri" w:eastAsia="Calibri" w:hAnsi="Calibri" w:cs="Calibri"/>
          <w:b/>
          <w:bCs/>
          <w:color w:val="F2751E"/>
          <w:sz w:val="28"/>
          <w:szCs w:val="28"/>
        </w:rPr>
        <w:t>6a. Emergency Procedures</w:t>
      </w:r>
    </w:p>
    <w:p w14:paraId="5ABC3520" w14:textId="77777777" w:rsidR="006A7DC2" w:rsidRDefault="00000000">
      <w:pPr>
        <w:pStyle w:val="ListParagraph"/>
        <w:numPr>
          <w:ilvl w:val="0"/>
          <w:numId w:val="2"/>
        </w:numPr>
        <w:spacing w:after="60"/>
      </w:pPr>
      <w:r>
        <w:rPr>
          <w:rFonts w:ascii="Calibri" w:eastAsia="Calibri" w:hAnsi="Calibri" w:cs="Calibri"/>
          <w:sz w:val="21"/>
          <w:szCs w:val="21"/>
        </w:rPr>
        <w:t>In case of an emergency, contact emergency services immediately (dial 999)</w:t>
      </w:r>
    </w:p>
    <w:p w14:paraId="5ABC3521" w14:textId="77777777" w:rsidR="006A7DC2" w:rsidRDefault="00000000">
      <w:pPr>
        <w:pStyle w:val="ListParagraph"/>
        <w:numPr>
          <w:ilvl w:val="0"/>
          <w:numId w:val="2"/>
        </w:numPr>
        <w:spacing w:after="60"/>
      </w:pPr>
      <w:r>
        <w:rPr>
          <w:rFonts w:ascii="Calibri" w:eastAsia="Calibri" w:hAnsi="Calibri" w:cs="Calibri"/>
          <w:sz w:val="21"/>
          <w:szCs w:val="21"/>
        </w:rPr>
        <w:t>Inform your supervisor or designated contact person as soon as it is safe to do so</w:t>
      </w:r>
    </w:p>
    <w:p w14:paraId="5ABC3522" w14:textId="77777777" w:rsidR="006A7DC2" w:rsidRDefault="00000000">
      <w:pPr>
        <w:pStyle w:val="ListParagraph"/>
        <w:numPr>
          <w:ilvl w:val="0"/>
          <w:numId w:val="2"/>
        </w:numPr>
        <w:spacing w:after="60"/>
      </w:pPr>
      <w:r>
        <w:rPr>
          <w:rFonts w:ascii="Calibri" w:eastAsia="Calibri" w:hAnsi="Calibri" w:cs="Calibri"/>
          <w:sz w:val="21"/>
          <w:szCs w:val="21"/>
        </w:rPr>
        <w:t>Follow any specific emergency procedures relevant to the location or nature of the work</w:t>
      </w:r>
    </w:p>
    <w:p w14:paraId="5ABC3523" w14:textId="77777777" w:rsidR="006A7DC2" w:rsidRDefault="00000000">
      <w:pPr>
        <w:pStyle w:val="Heading1"/>
        <w:pBdr>
          <w:bottom w:val="single" w:sz="8" w:space="4" w:color="F2751E"/>
        </w:pBdr>
        <w:spacing w:before="320" w:after="140"/>
      </w:pPr>
      <w:r>
        <w:rPr>
          <w:rFonts w:ascii="Calibri" w:eastAsia="Calibri" w:hAnsi="Calibri" w:cs="Calibri"/>
          <w:b/>
          <w:bCs/>
          <w:color w:val="F2751E"/>
          <w:sz w:val="28"/>
          <w:szCs w:val="28"/>
        </w:rPr>
        <w:t>7. Communication</w:t>
      </w:r>
    </w:p>
    <w:p w14:paraId="5ABC3524" w14:textId="7B8AE5A6" w:rsidR="006A7DC2" w:rsidRDefault="00000000">
      <w:pPr>
        <w:pStyle w:val="ListParagraph"/>
        <w:numPr>
          <w:ilvl w:val="0"/>
          <w:numId w:val="2"/>
        </w:numPr>
        <w:spacing w:after="60"/>
      </w:pPr>
      <w:r>
        <w:rPr>
          <w:rFonts w:ascii="Calibri" w:eastAsia="Calibri" w:hAnsi="Calibri" w:cs="Calibri"/>
          <w:sz w:val="21"/>
          <w:szCs w:val="21"/>
        </w:rPr>
        <w:t>Lone workers must maintain regular contact with their supervisor or designated contact person using an agreed method (phone calls, text messages, or check-in apps)</w:t>
      </w:r>
    </w:p>
    <w:p w14:paraId="5ABC3525" w14:textId="77777777" w:rsidR="006A7DC2" w:rsidRDefault="00000000">
      <w:pPr>
        <w:pStyle w:val="ListParagraph"/>
        <w:numPr>
          <w:ilvl w:val="0"/>
          <w:numId w:val="2"/>
        </w:numPr>
        <w:spacing w:after="60"/>
      </w:pPr>
      <w:r>
        <w:rPr>
          <w:rFonts w:ascii="Calibri" w:eastAsia="Calibri" w:hAnsi="Calibri" w:cs="Calibri"/>
          <w:sz w:val="21"/>
          <w:szCs w:val="21"/>
        </w:rPr>
        <w:t>A buddy system can be implemented where lone workers pair up and check in on each other regularly</w:t>
      </w:r>
    </w:p>
    <w:p w14:paraId="5ABC3526" w14:textId="77777777" w:rsidR="006A7DC2" w:rsidRDefault="00000000">
      <w:pPr>
        <w:pStyle w:val="Heading1"/>
        <w:pBdr>
          <w:bottom w:val="single" w:sz="8" w:space="4" w:color="F2751E"/>
        </w:pBdr>
        <w:spacing w:before="320" w:after="140"/>
      </w:pPr>
      <w:r>
        <w:rPr>
          <w:rFonts w:ascii="Calibri" w:eastAsia="Calibri" w:hAnsi="Calibri" w:cs="Calibri"/>
          <w:b/>
          <w:bCs/>
          <w:color w:val="F2751E"/>
          <w:sz w:val="28"/>
          <w:szCs w:val="28"/>
        </w:rPr>
        <w:t>8. Training</w:t>
      </w:r>
    </w:p>
    <w:p w14:paraId="5ABC3527" w14:textId="77777777" w:rsidR="006A7DC2" w:rsidRDefault="00000000">
      <w:pPr>
        <w:pStyle w:val="ListParagraph"/>
        <w:numPr>
          <w:ilvl w:val="0"/>
          <w:numId w:val="2"/>
        </w:numPr>
        <w:spacing w:after="60"/>
      </w:pPr>
      <w:r>
        <w:rPr>
          <w:rFonts w:ascii="Calibri" w:eastAsia="Calibri" w:hAnsi="Calibri" w:cs="Calibri"/>
          <w:sz w:val="21"/>
          <w:szCs w:val="21"/>
        </w:rPr>
        <w:t>All employees and volunteers will receive training on lone working procedures, safeguarding, and emergency protocols</w:t>
      </w:r>
    </w:p>
    <w:p w14:paraId="5ABC3528" w14:textId="77777777" w:rsidR="006A7DC2" w:rsidRDefault="00000000">
      <w:pPr>
        <w:pStyle w:val="ListParagraph"/>
        <w:numPr>
          <w:ilvl w:val="0"/>
          <w:numId w:val="2"/>
        </w:numPr>
        <w:spacing w:after="60"/>
      </w:pPr>
      <w:r>
        <w:rPr>
          <w:rFonts w:ascii="Calibri" w:eastAsia="Calibri" w:hAnsi="Calibri" w:cs="Calibri"/>
          <w:sz w:val="21"/>
          <w:szCs w:val="21"/>
        </w:rPr>
        <w:t>Training will be refreshed annually, ahead of each academic year, or as needed based on changes in procedures or risk assessments</w:t>
      </w:r>
    </w:p>
    <w:p w14:paraId="5ABC3529" w14:textId="77777777" w:rsidR="006A7DC2" w:rsidRDefault="00000000">
      <w:pPr>
        <w:pStyle w:val="Heading1"/>
        <w:pBdr>
          <w:bottom w:val="single" w:sz="8" w:space="4" w:color="F2751E"/>
        </w:pBdr>
        <w:spacing w:before="320" w:after="140"/>
      </w:pPr>
      <w:r>
        <w:rPr>
          <w:rFonts w:ascii="Calibri" w:eastAsia="Calibri" w:hAnsi="Calibri" w:cs="Calibri"/>
          <w:b/>
          <w:bCs/>
          <w:color w:val="F2751E"/>
          <w:sz w:val="28"/>
          <w:szCs w:val="28"/>
        </w:rPr>
        <w:t>9. Monitoring and Review</w:t>
      </w:r>
    </w:p>
    <w:p w14:paraId="5ABC352A" w14:textId="77777777" w:rsidR="006A7DC2" w:rsidRDefault="00000000">
      <w:pPr>
        <w:pStyle w:val="ListParagraph"/>
        <w:numPr>
          <w:ilvl w:val="0"/>
          <w:numId w:val="2"/>
        </w:numPr>
        <w:spacing w:after="60"/>
      </w:pPr>
      <w:r>
        <w:rPr>
          <w:rFonts w:ascii="Calibri" w:eastAsia="Calibri" w:hAnsi="Calibri" w:cs="Calibri"/>
          <w:sz w:val="21"/>
          <w:szCs w:val="21"/>
        </w:rPr>
        <w:t>This policy will be reviewed annually or following any incidents to ensure its effectiveness and relevance</w:t>
      </w:r>
    </w:p>
    <w:p w14:paraId="5ABC352B" w14:textId="77777777" w:rsidR="006A7DC2" w:rsidRDefault="00000000">
      <w:pPr>
        <w:pStyle w:val="ListParagraph"/>
        <w:numPr>
          <w:ilvl w:val="0"/>
          <w:numId w:val="2"/>
        </w:numPr>
        <w:spacing w:after="60"/>
      </w:pPr>
      <w:r>
        <w:rPr>
          <w:rFonts w:ascii="Calibri" w:eastAsia="Calibri" w:hAnsi="Calibri" w:cs="Calibri"/>
          <w:sz w:val="21"/>
          <w:szCs w:val="21"/>
        </w:rPr>
        <w:t>Feedback from employees and volunteers will be sought to improve lone working practices</w:t>
      </w:r>
    </w:p>
    <w:p w14:paraId="5ABC352C" w14:textId="77777777" w:rsidR="006A7DC2" w:rsidRDefault="00000000">
      <w:pPr>
        <w:pStyle w:val="Heading1"/>
        <w:pBdr>
          <w:bottom w:val="single" w:sz="8" w:space="4" w:color="F2751E"/>
        </w:pBdr>
        <w:spacing w:before="320" w:after="140"/>
      </w:pPr>
      <w:r>
        <w:rPr>
          <w:rFonts w:ascii="Calibri" w:eastAsia="Calibri" w:hAnsi="Calibri" w:cs="Calibri"/>
          <w:b/>
          <w:bCs/>
          <w:color w:val="F2751E"/>
          <w:sz w:val="28"/>
          <w:szCs w:val="28"/>
        </w:rPr>
        <w:t>10. Incident Reporting</w:t>
      </w:r>
    </w:p>
    <w:p w14:paraId="5ABC352D" w14:textId="77777777" w:rsidR="006A7DC2" w:rsidRDefault="00000000">
      <w:pPr>
        <w:pStyle w:val="ListParagraph"/>
        <w:numPr>
          <w:ilvl w:val="0"/>
          <w:numId w:val="2"/>
        </w:numPr>
        <w:spacing w:after="60"/>
      </w:pPr>
      <w:r>
        <w:rPr>
          <w:rFonts w:ascii="Calibri" w:eastAsia="Calibri" w:hAnsi="Calibri" w:cs="Calibri"/>
          <w:sz w:val="21"/>
          <w:szCs w:val="21"/>
        </w:rPr>
        <w:t>All incidents or near misses involving lone workers must be reported using the Incident Report Form</w:t>
      </w:r>
    </w:p>
    <w:p w14:paraId="5ABC352E" w14:textId="77777777" w:rsidR="006A7DC2" w:rsidRDefault="00000000">
      <w:pPr>
        <w:pStyle w:val="ListParagraph"/>
        <w:numPr>
          <w:ilvl w:val="0"/>
          <w:numId w:val="2"/>
        </w:numPr>
        <w:spacing w:after="60"/>
      </w:pPr>
      <w:r>
        <w:rPr>
          <w:rFonts w:ascii="Calibri" w:eastAsia="Calibri" w:hAnsi="Calibri" w:cs="Calibri"/>
          <w:sz w:val="21"/>
          <w:szCs w:val="21"/>
        </w:rPr>
        <w:t>An investigation will be conducted to identify root causes and implement corrective actions</w:t>
      </w:r>
    </w:p>
    <w:p w14:paraId="5ABC352F" w14:textId="77777777" w:rsidR="006A7DC2" w:rsidRDefault="00000000">
      <w:pPr>
        <w:pStyle w:val="Heading1"/>
        <w:pBdr>
          <w:bottom w:val="single" w:sz="8" w:space="4" w:color="F2751E"/>
        </w:pBdr>
        <w:spacing w:before="320" w:after="140"/>
      </w:pPr>
      <w:r>
        <w:rPr>
          <w:rFonts w:ascii="Calibri" w:eastAsia="Calibri" w:hAnsi="Calibri" w:cs="Calibri"/>
          <w:b/>
          <w:bCs/>
          <w:color w:val="F2751E"/>
          <w:sz w:val="28"/>
          <w:szCs w:val="28"/>
        </w:rPr>
        <w:t>Conclusion</w:t>
      </w:r>
    </w:p>
    <w:p w14:paraId="5ABC3530" w14:textId="77777777" w:rsidR="006A7DC2" w:rsidRDefault="00000000">
      <w:pPr>
        <w:spacing w:after="140"/>
      </w:pPr>
      <w:r>
        <w:rPr>
          <w:rFonts w:ascii="Calibri" w:eastAsia="Calibri" w:hAnsi="Calibri" w:cs="Calibri"/>
          <w:sz w:val="21"/>
          <w:szCs w:val="21"/>
        </w:rPr>
        <w:lastRenderedPageBreak/>
        <w:t>This policy ensures that Outside the Box takes proactive steps to protect the safety and well-being of both staff and children in lone working situations.</w:t>
      </w:r>
    </w:p>
    <w:p w14:paraId="5ABC3531" w14:textId="77777777" w:rsidR="006A7DC2" w:rsidRDefault="00000000">
      <w:pPr>
        <w:pStyle w:val="Heading1"/>
        <w:pBdr>
          <w:bottom w:val="single" w:sz="8" w:space="4" w:color="F2751E"/>
        </w:pBdr>
        <w:spacing w:before="320" w:after="140"/>
      </w:pPr>
      <w:r>
        <w:rPr>
          <w:rFonts w:ascii="Calibri" w:eastAsia="Calibri" w:hAnsi="Calibri" w:cs="Calibri"/>
          <w:b/>
          <w:bCs/>
          <w:color w:val="F2751E"/>
          <w:sz w:val="28"/>
          <w:szCs w:val="28"/>
        </w:rPr>
        <w:t>Version Control</w:t>
      </w:r>
    </w:p>
    <w:p w14:paraId="5ABC3532" w14:textId="77777777" w:rsidR="006A7DC2" w:rsidRDefault="00000000">
      <w:pPr>
        <w:spacing w:after="140"/>
      </w:pPr>
      <w:r>
        <w:rPr>
          <w:rFonts w:ascii="Calibri" w:eastAsia="Calibri" w:hAnsi="Calibri" w:cs="Calibri"/>
          <w:b/>
          <w:bCs/>
          <w:sz w:val="21"/>
          <w:szCs w:val="21"/>
        </w:rPr>
        <w:t xml:space="preserve">Policy Version: </w:t>
      </w:r>
      <w:r>
        <w:rPr>
          <w:rFonts w:ascii="Calibri" w:eastAsia="Calibri" w:hAnsi="Calibri" w:cs="Calibri"/>
          <w:sz w:val="21"/>
          <w:szCs w:val="21"/>
        </w:rPr>
        <w:t>2026.1</w:t>
      </w:r>
    </w:p>
    <w:p w14:paraId="5ABC3533" w14:textId="77777777" w:rsidR="006A7DC2" w:rsidRDefault="00000000">
      <w:pPr>
        <w:spacing w:after="140"/>
      </w:pPr>
      <w:r>
        <w:rPr>
          <w:rFonts w:ascii="Calibri" w:eastAsia="Calibri" w:hAnsi="Calibri" w:cs="Calibri"/>
          <w:b/>
          <w:bCs/>
          <w:sz w:val="21"/>
          <w:szCs w:val="21"/>
        </w:rPr>
        <w:t xml:space="preserve">Approved by: </w:t>
      </w:r>
      <w:r>
        <w:rPr>
          <w:rFonts w:ascii="Calibri" w:eastAsia="Calibri" w:hAnsi="Calibri" w:cs="Calibri"/>
          <w:sz w:val="21"/>
          <w:szCs w:val="21"/>
        </w:rPr>
        <w:t>Senior Leadership Team</w:t>
      </w:r>
    </w:p>
    <w:p w14:paraId="5ABC3534" w14:textId="77777777" w:rsidR="006A7DC2" w:rsidRDefault="00000000">
      <w:pPr>
        <w:spacing w:after="140"/>
      </w:pPr>
      <w:r>
        <w:rPr>
          <w:rFonts w:ascii="Calibri" w:eastAsia="Calibri" w:hAnsi="Calibri" w:cs="Calibri"/>
          <w:b/>
          <w:bCs/>
          <w:sz w:val="21"/>
          <w:szCs w:val="21"/>
        </w:rPr>
        <w:t xml:space="preserve">Date Approved: </w:t>
      </w:r>
      <w:r>
        <w:rPr>
          <w:rFonts w:ascii="Calibri" w:eastAsia="Calibri" w:hAnsi="Calibri" w:cs="Calibri"/>
          <w:sz w:val="21"/>
          <w:szCs w:val="21"/>
        </w:rPr>
        <w:t>September 2026</w:t>
      </w:r>
    </w:p>
    <w:p w14:paraId="5ABC3535" w14:textId="77777777" w:rsidR="006A7DC2" w:rsidRDefault="00000000">
      <w:pPr>
        <w:spacing w:after="140"/>
      </w:pPr>
      <w:r>
        <w:rPr>
          <w:rFonts w:ascii="Calibri" w:eastAsia="Calibri" w:hAnsi="Calibri" w:cs="Calibri"/>
          <w:b/>
          <w:bCs/>
          <w:sz w:val="21"/>
          <w:szCs w:val="21"/>
        </w:rPr>
        <w:t xml:space="preserve">Next Review Date: </w:t>
      </w:r>
      <w:r>
        <w:rPr>
          <w:rFonts w:ascii="Calibri" w:eastAsia="Calibri" w:hAnsi="Calibri" w:cs="Calibri"/>
          <w:sz w:val="21"/>
          <w:szCs w:val="21"/>
        </w:rPr>
        <w:t>September 2027</w:t>
      </w:r>
    </w:p>
    <w:sectPr w:rsidR="006A7DC2">
      <w:footerReference w:type="default" r:id="rId8"/>
      <w:pgSz w:w="11906" w:h="16838"/>
      <w:pgMar w:top="900" w:right="1100" w:bottom="9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F669B" w14:textId="77777777" w:rsidR="00075E0A" w:rsidRDefault="00075E0A">
      <w:r>
        <w:separator/>
      </w:r>
    </w:p>
  </w:endnote>
  <w:endnote w:type="continuationSeparator" w:id="0">
    <w:p w14:paraId="1465F74A" w14:textId="77777777" w:rsidR="00075E0A" w:rsidRDefault="00075E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C3538" w14:textId="77777777" w:rsidR="006A7DC2" w:rsidRDefault="00000000">
    <w:pPr>
      <w:pBdr>
        <w:top w:val="single" w:sz="6" w:space="4" w:color="F2751E"/>
      </w:pBdr>
      <w:jc w:val="center"/>
    </w:pPr>
    <w:r>
      <w:rPr>
        <w:rFonts w:ascii="Calibri" w:eastAsia="Calibri" w:hAnsi="Calibri" w:cs="Calibri"/>
        <w:color w:val="F2751E"/>
        <w:sz w:val="18"/>
        <w:szCs w:val="18"/>
      </w:rPr>
      <w:t>Outside the Box Education | www.outsidetheboxeducation.org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348DB" w14:textId="77777777" w:rsidR="00075E0A" w:rsidRDefault="00075E0A">
      <w:r>
        <w:separator/>
      </w:r>
    </w:p>
  </w:footnote>
  <w:footnote w:type="continuationSeparator" w:id="0">
    <w:p w14:paraId="0BD9F287" w14:textId="77777777" w:rsidR="00075E0A" w:rsidRDefault="00075E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5643"/>
    <w:multiLevelType w:val="hybridMultilevel"/>
    <w:tmpl w:val="3620B3F8"/>
    <w:lvl w:ilvl="0" w:tplc="C4A8EA18">
      <w:start w:val="1"/>
      <w:numFmt w:val="bullet"/>
      <w:lvlText w:val="●"/>
      <w:lvlJc w:val="left"/>
      <w:pPr>
        <w:ind w:left="720" w:hanging="360"/>
      </w:pPr>
    </w:lvl>
    <w:lvl w:ilvl="1" w:tplc="3D569E96">
      <w:start w:val="1"/>
      <w:numFmt w:val="bullet"/>
      <w:lvlText w:val="○"/>
      <w:lvlJc w:val="left"/>
      <w:pPr>
        <w:ind w:left="1440" w:hanging="360"/>
      </w:pPr>
    </w:lvl>
    <w:lvl w:ilvl="2" w:tplc="607AB4A6">
      <w:start w:val="1"/>
      <w:numFmt w:val="bullet"/>
      <w:lvlText w:val="■"/>
      <w:lvlJc w:val="left"/>
      <w:pPr>
        <w:ind w:left="2160" w:hanging="360"/>
      </w:pPr>
    </w:lvl>
    <w:lvl w:ilvl="3" w:tplc="F21A943A">
      <w:start w:val="1"/>
      <w:numFmt w:val="bullet"/>
      <w:lvlText w:val="●"/>
      <w:lvlJc w:val="left"/>
      <w:pPr>
        <w:ind w:left="2880" w:hanging="360"/>
      </w:pPr>
    </w:lvl>
    <w:lvl w:ilvl="4" w:tplc="E8D61F90">
      <w:start w:val="1"/>
      <w:numFmt w:val="bullet"/>
      <w:lvlText w:val="○"/>
      <w:lvlJc w:val="left"/>
      <w:pPr>
        <w:ind w:left="3600" w:hanging="360"/>
      </w:pPr>
    </w:lvl>
    <w:lvl w:ilvl="5" w:tplc="61B4B406">
      <w:start w:val="1"/>
      <w:numFmt w:val="bullet"/>
      <w:lvlText w:val="■"/>
      <w:lvlJc w:val="left"/>
      <w:pPr>
        <w:ind w:left="4320" w:hanging="360"/>
      </w:pPr>
    </w:lvl>
    <w:lvl w:ilvl="6" w:tplc="B910309A">
      <w:start w:val="1"/>
      <w:numFmt w:val="bullet"/>
      <w:lvlText w:val="●"/>
      <w:lvlJc w:val="left"/>
      <w:pPr>
        <w:ind w:left="5040" w:hanging="360"/>
      </w:pPr>
    </w:lvl>
    <w:lvl w:ilvl="7" w:tplc="144AB4D2">
      <w:start w:val="1"/>
      <w:numFmt w:val="bullet"/>
      <w:lvlText w:val="●"/>
      <w:lvlJc w:val="left"/>
      <w:pPr>
        <w:ind w:left="5760" w:hanging="360"/>
      </w:pPr>
    </w:lvl>
    <w:lvl w:ilvl="8" w:tplc="526EAE70">
      <w:start w:val="1"/>
      <w:numFmt w:val="bullet"/>
      <w:lvlText w:val="●"/>
      <w:lvlJc w:val="left"/>
      <w:pPr>
        <w:ind w:left="6480" w:hanging="360"/>
      </w:pPr>
    </w:lvl>
  </w:abstractNum>
  <w:abstractNum w:abstractNumId="1" w15:restartNumberingAfterBreak="0">
    <w:nsid w:val="26356CDC"/>
    <w:multiLevelType w:val="hybridMultilevel"/>
    <w:tmpl w:val="E3A4AF50"/>
    <w:lvl w:ilvl="0" w:tplc="3AC8742A">
      <w:start w:val="1"/>
      <w:numFmt w:val="bullet"/>
      <w:lvlText w:val="•"/>
      <w:lvlJc w:val="left"/>
      <w:pPr>
        <w:ind w:left="504" w:hanging="288"/>
      </w:pPr>
    </w:lvl>
    <w:lvl w:ilvl="1" w:tplc="CD943F5C">
      <w:numFmt w:val="decimal"/>
      <w:lvlText w:val=""/>
      <w:lvlJc w:val="left"/>
    </w:lvl>
    <w:lvl w:ilvl="2" w:tplc="1A044A7E">
      <w:numFmt w:val="decimal"/>
      <w:lvlText w:val=""/>
      <w:lvlJc w:val="left"/>
    </w:lvl>
    <w:lvl w:ilvl="3" w:tplc="53660116">
      <w:numFmt w:val="decimal"/>
      <w:lvlText w:val=""/>
      <w:lvlJc w:val="left"/>
    </w:lvl>
    <w:lvl w:ilvl="4" w:tplc="0FF6AF0C">
      <w:numFmt w:val="decimal"/>
      <w:lvlText w:val=""/>
      <w:lvlJc w:val="left"/>
    </w:lvl>
    <w:lvl w:ilvl="5" w:tplc="1026EDD8">
      <w:numFmt w:val="decimal"/>
      <w:lvlText w:val=""/>
      <w:lvlJc w:val="left"/>
    </w:lvl>
    <w:lvl w:ilvl="6" w:tplc="1B668758">
      <w:numFmt w:val="decimal"/>
      <w:lvlText w:val=""/>
      <w:lvlJc w:val="left"/>
    </w:lvl>
    <w:lvl w:ilvl="7" w:tplc="D39A6C9A">
      <w:numFmt w:val="decimal"/>
      <w:lvlText w:val=""/>
      <w:lvlJc w:val="left"/>
    </w:lvl>
    <w:lvl w:ilvl="8" w:tplc="BC2A1C56">
      <w:numFmt w:val="decimal"/>
      <w:lvlText w:val=""/>
      <w:lvlJc w:val="left"/>
    </w:lvl>
  </w:abstractNum>
  <w:abstractNum w:abstractNumId="2" w15:restartNumberingAfterBreak="0">
    <w:nsid w:val="387237D5"/>
    <w:multiLevelType w:val="hybridMultilevel"/>
    <w:tmpl w:val="651AF1A4"/>
    <w:lvl w:ilvl="0" w:tplc="CAB05632">
      <w:start w:val="1"/>
      <w:numFmt w:val="decimal"/>
      <w:lvlText w:val="%1."/>
      <w:lvlJc w:val="left"/>
      <w:pPr>
        <w:ind w:left="504" w:hanging="288"/>
      </w:pPr>
    </w:lvl>
    <w:lvl w:ilvl="1" w:tplc="43FCA36A">
      <w:numFmt w:val="decimal"/>
      <w:lvlText w:val=""/>
      <w:lvlJc w:val="left"/>
    </w:lvl>
    <w:lvl w:ilvl="2" w:tplc="BFFCDA7E">
      <w:numFmt w:val="decimal"/>
      <w:lvlText w:val=""/>
      <w:lvlJc w:val="left"/>
    </w:lvl>
    <w:lvl w:ilvl="3" w:tplc="B85C3ADC">
      <w:numFmt w:val="decimal"/>
      <w:lvlText w:val=""/>
      <w:lvlJc w:val="left"/>
    </w:lvl>
    <w:lvl w:ilvl="4" w:tplc="64B270DE">
      <w:numFmt w:val="decimal"/>
      <w:lvlText w:val=""/>
      <w:lvlJc w:val="left"/>
    </w:lvl>
    <w:lvl w:ilvl="5" w:tplc="7FCE95B4">
      <w:numFmt w:val="decimal"/>
      <w:lvlText w:val=""/>
      <w:lvlJc w:val="left"/>
    </w:lvl>
    <w:lvl w:ilvl="6" w:tplc="9AB6BE92">
      <w:numFmt w:val="decimal"/>
      <w:lvlText w:val=""/>
      <w:lvlJc w:val="left"/>
    </w:lvl>
    <w:lvl w:ilvl="7" w:tplc="67EA174A">
      <w:numFmt w:val="decimal"/>
      <w:lvlText w:val=""/>
      <w:lvlJc w:val="left"/>
    </w:lvl>
    <w:lvl w:ilvl="8" w:tplc="DE7E0C3A">
      <w:numFmt w:val="decimal"/>
      <w:lvlText w:val=""/>
      <w:lvlJc w:val="left"/>
    </w:lvl>
  </w:abstractNum>
  <w:num w:numId="1" w16cid:durableId="633218309">
    <w:abstractNumId w:val="0"/>
    <w:lvlOverride w:ilvl="0">
      <w:startOverride w:val="1"/>
    </w:lvlOverride>
  </w:num>
  <w:num w:numId="2" w16cid:durableId="42396414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7DC2"/>
    <w:rsid w:val="00075E0A"/>
    <w:rsid w:val="006A7DC2"/>
    <w:rsid w:val="0079250C"/>
    <w:rsid w:val="00B218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C34F5"/>
  <w15:docId w15:val="{BBB1E1D4-798E-48EB-BAC8-2C6926AEF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647</Words>
  <Characters>3692</Characters>
  <Application>Microsoft Office Word</Application>
  <DocSecurity>0</DocSecurity>
  <Lines>30</Lines>
  <Paragraphs>8</Paragraphs>
  <ScaleCrop>false</ScaleCrop>
  <Company/>
  <LinksUpToDate>false</LinksUpToDate>
  <CharactersWithSpaces>4331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Luke Bolsin</cp:lastModifiedBy>
  <cp:revision>2</cp:revision>
  <dcterms:created xsi:type="dcterms:W3CDTF">2026-08-25T08:47:00Z</dcterms:created>
  <dcterms:modified xsi:type="dcterms:W3CDTF">2026-08-26T08:16:00Z</dcterms:modified>
</cp:coreProperties>
</file>